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0D" w:rsidRPr="00185CC7" w:rsidRDefault="004C460D" w:rsidP="00185CC7">
      <w:pPr>
        <w:jc w:val="center"/>
        <w:rPr>
          <w:rFonts w:ascii="Calibri" w:hAnsi="Calibri"/>
        </w:rPr>
      </w:pPr>
      <w:r w:rsidRPr="00185CC7">
        <w:rPr>
          <w:rFonts w:ascii="Calibri" w:hAnsi="Calibri"/>
        </w:rPr>
        <w:t>Greater Kingston Junior Frontenacs Minor Hockey Association</w:t>
      </w:r>
    </w:p>
    <w:p w:rsidR="004C460D" w:rsidRPr="00185CC7" w:rsidRDefault="004C460D" w:rsidP="00185CC7">
      <w:pPr>
        <w:jc w:val="center"/>
        <w:rPr>
          <w:rFonts w:ascii="Calibri" w:hAnsi="Calibri"/>
        </w:rPr>
      </w:pPr>
      <w:r>
        <w:rPr>
          <w:rFonts w:ascii="Calibri" w:hAnsi="Calibri"/>
        </w:rPr>
        <w:t>Injury Report F</w:t>
      </w:r>
      <w:r w:rsidRPr="00185CC7">
        <w:rPr>
          <w:rFonts w:ascii="Calibri" w:hAnsi="Calibri"/>
        </w:rPr>
        <w:t>orm</w:t>
      </w:r>
    </w:p>
    <w:p w:rsidR="004C460D" w:rsidRPr="00185CC7" w:rsidRDefault="004C460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4788"/>
        <w:gridCol w:w="4788"/>
      </w:tblGrid>
      <w:tr w:rsidR="004C460D" w:rsidRPr="00185CC7" w:rsidTr="00D669DF"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Player name</w:t>
            </w:r>
          </w:p>
        </w:tc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Team  ( circle)</w:t>
            </w:r>
          </w:p>
        </w:tc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Minor Major  Atom  Peewee Bantam Midget</w:t>
            </w: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Date of injury</w:t>
            </w:r>
          </w:p>
        </w:tc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color w:val="BFBFBF"/>
                <w:sz w:val="22"/>
                <w:szCs w:val="22"/>
              </w:rPr>
            </w:pPr>
            <w:r w:rsidRPr="00D669DF">
              <w:rPr>
                <w:rFonts w:ascii="Calibri" w:hAnsi="Calibri"/>
                <w:color w:val="BFBFBF"/>
                <w:sz w:val="22"/>
                <w:szCs w:val="22"/>
              </w:rPr>
              <w:t>dd/mm/yyyy</w:t>
            </w: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Date of clinician assessment</w:t>
            </w:r>
          </w:p>
        </w:tc>
        <w:tc>
          <w:tcPr>
            <w:tcW w:w="4788" w:type="dxa"/>
          </w:tcPr>
          <w:p w:rsidR="004C460D" w:rsidRPr="00D669DF" w:rsidRDefault="004C460D" w:rsidP="00AD7AF8">
            <w:pPr>
              <w:rPr>
                <w:rFonts w:ascii="Calibri" w:hAnsi="Calibri"/>
                <w:color w:val="BFBFBF"/>
                <w:sz w:val="22"/>
                <w:szCs w:val="22"/>
              </w:rPr>
            </w:pPr>
            <w:r w:rsidRPr="00D669DF">
              <w:rPr>
                <w:rFonts w:ascii="Calibri" w:hAnsi="Calibri"/>
                <w:color w:val="BFBFBF"/>
                <w:sz w:val="22"/>
                <w:szCs w:val="22"/>
              </w:rPr>
              <w:t>dd/mm/yyyy</w:t>
            </w: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Location of nonconcussion injury (circle all that apply and write the type of injury beside)</w:t>
            </w:r>
          </w:p>
        </w:tc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Head, neck and eyes</w:t>
            </w:r>
          </w:p>
        </w:tc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 w:rsidP="00BC55B3">
            <w:pPr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Shoulder Arm and hand</w:t>
            </w:r>
          </w:p>
        </w:tc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Trunk and back</w:t>
            </w:r>
          </w:p>
        </w:tc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Hip Knee Thigh and leg</w:t>
            </w:r>
          </w:p>
        </w:tc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Ankle and foot</w:t>
            </w:r>
          </w:p>
        </w:tc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 w:rsidP="00EC0300">
            <w:pPr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Clinician who completed this assessment</w:t>
            </w:r>
          </w:p>
          <w:p w:rsidR="004C460D" w:rsidRPr="00D669DF" w:rsidRDefault="004C460D" w:rsidP="00EC0300">
            <w:pPr>
              <w:rPr>
                <w:rFonts w:ascii="Calibri" w:hAnsi="Calibri"/>
                <w:sz w:val="22"/>
                <w:szCs w:val="22"/>
              </w:rPr>
            </w:pPr>
          </w:p>
          <w:p w:rsidR="004C460D" w:rsidRPr="00D669DF" w:rsidRDefault="004C460D" w:rsidP="00EC03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4C460D" w:rsidRPr="00D669DF" w:rsidRDefault="004C460D" w:rsidP="00EC0300">
            <w:pPr>
              <w:rPr>
                <w:rFonts w:ascii="Calibri" w:hAnsi="Calibri"/>
                <w:color w:val="A6A6A6"/>
                <w:sz w:val="22"/>
                <w:szCs w:val="22"/>
              </w:rPr>
            </w:pPr>
            <w:r w:rsidRPr="00D669DF">
              <w:rPr>
                <w:rFonts w:ascii="Calibri" w:hAnsi="Calibri"/>
                <w:color w:val="A6A6A6"/>
                <w:sz w:val="22"/>
                <w:szCs w:val="22"/>
              </w:rPr>
              <w:t>Name and address</w:t>
            </w:r>
          </w:p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>
            <w:pPr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Date of next assessment of non-concussion  injury</w:t>
            </w:r>
          </w:p>
        </w:tc>
        <w:tc>
          <w:tcPr>
            <w:tcW w:w="4788" w:type="dxa"/>
          </w:tcPr>
          <w:p w:rsidR="004C460D" w:rsidRPr="00D669DF" w:rsidRDefault="004C460D" w:rsidP="00AD7AF8">
            <w:pPr>
              <w:rPr>
                <w:rFonts w:ascii="Calibri" w:hAnsi="Calibri"/>
                <w:color w:val="BFBFBF"/>
                <w:sz w:val="22"/>
                <w:szCs w:val="22"/>
              </w:rPr>
            </w:pPr>
            <w:r w:rsidRPr="00D669DF">
              <w:rPr>
                <w:rFonts w:ascii="Calibri" w:hAnsi="Calibri"/>
                <w:color w:val="BFBFBF"/>
                <w:sz w:val="22"/>
                <w:szCs w:val="22"/>
              </w:rPr>
              <w:t>dd/mm/yyyy</w:t>
            </w: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 w:rsidP="00AD7A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669DF">
              <w:rPr>
                <w:rFonts w:ascii="Calibri" w:hAnsi="Calibri"/>
                <w:b/>
                <w:sz w:val="22"/>
                <w:szCs w:val="22"/>
              </w:rPr>
              <w:t>Date for return to play for nonconcussion injury</w:t>
            </w:r>
          </w:p>
        </w:tc>
        <w:tc>
          <w:tcPr>
            <w:tcW w:w="4788" w:type="dxa"/>
          </w:tcPr>
          <w:p w:rsidR="004C460D" w:rsidRPr="00D669DF" w:rsidRDefault="004C460D" w:rsidP="00AD7AF8">
            <w:pPr>
              <w:rPr>
                <w:rFonts w:ascii="Calibri" w:hAnsi="Calibri"/>
                <w:color w:val="BFBFBF"/>
                <w:sz w:val="22"/>
                <w:szCs w:val="22"/>
              </w:rPr>
            </w:pPr>
            <w:r w:rsidRPr="00D669DF">
              <w:rPr>
                <w:rFonts w:ascii="Calibri" w:hAnsi="Calibri"/>
                <w:color w:val="BFBFBF"/>
                <w:sz w:val="22"/>
                <w:szCs w:val="22"/>
              </w:rPr>
              <w:t>dd/mm/yyyy</w:t>
            </w:r>
          </w:p>
        </w:tc>
      </w:tr>
      <w:tr w:rsidR="004C460D" w:rsidRPr="00185CC7" w:rsidTr="00D669DF">
        <w:tc>
          <w:tcPr>
            <w:tcW w:w="9576" w:type="dxa"/>
            <w:gridSpan w:val="2"/>
          </w:tcPr>
          <w:p w:rsidR="004C460D" w:rsidRPr="00D669DF" w:rsidRDefault="004C460D" w:rsidP="00D669DF">
            <w:pPr>
              <w:jc w:val="center"/>
              <w:rPr>
                <w:rFonts w:ascii="Calibri" w:hAnsi="Calibri"/>
                <w:color w:val="BFBFBF"/>
                <w:sz w:val="22"/>
                <w:szCs w:val="22"/>
              </w:rPr>
            </w:pPr>
            <w:r w:rsidRPr="00D669DF">
              <w:rPr>
                <w:rFonts w:ascii="Calibri" w:hAnsi="Calibri"/>
                <w:b/>
                <w:sz w:val="22"/>
                <w:szCs w:val="22"/>
                <w:u w:val="single"/>
              </w:rPr>
              <w:t>Next section specific to Concussion related injury</w:t>
            </w: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b/>
                <w:sz w:val="22"/>
                <w:szCs w:val="22"/>
              </w:rPr>
            </w:pPr>
            <w:r w:rsidRPr="00D669DF">
              <w:rPr>
                <w:rFonts w:ascii="Calibri" w:hAnsi="Calibri"/>
                <w:b/>
                <w:sz w:val="22"/>
                <w:szCs w:val="22"/>
                <w:u w:val="single"/>
              </w:rPr>
              <w:t>Date of return to light exercise</w:t>
            </w:r>
          </w:p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 xml:space="preserve">It is assumed that the player will advance to </w:t>
            </w:r>
          </w:p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 xml:space="preserve">1. Skating </w:t>
            </w:r>
          </w:p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 xml:space="preserve">2. noncontact practice </w:t>
            </w:r>
          </w:p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 xml:space="preserve">3. full contact practice </w:t>
            </w:r>
          </w:p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 xml:space="preserve">4. full game play </w:t>
            </w:r>
          </w:p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every 24 hours if remains symptom free according SCAT II criteria</w:t>
            </w:r>
          </w:p>
        </w:tc>
        <w:tc>
          <w:tcPr>
            <w:tcW w:w="4788" w:type="dxa"/>
          </w:tcPr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color w:val="A6A6A6"/>
                <w:sz w:val="22"/>
                <w:szCs w:val="22"/>
              </w:rPr>
            </w:pPr>
            <w:r w:rsidRPr="00D669DF">
              <w:rPr>
                <w:rFonts w:ascii="Calibri" w:hAnsi="Calibri"/>
                <w:color w:val="A6A6A6"/>
                <w:sz w:val="22"/>
                <w:szCs w:val="22"/>
              </w:rPr>
              <w:t>dd/mm/yyyy</w:t>
            </w:r>
          </w:p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color w:val="BFBFBF"/>
                <w:sz w:val="22"/>
                <w:szCs w:val="22"/>
              </w:rPr>
            </w:pPr>
          </w:p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color w:val="BFBFBF"/>
                <w:sz w:val="22"/>
                <w:szCs w:val="22"/>
              </w:rPr>
            </w:pPr>
          </w:p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color w:val="BFBFBF"/>
                <w:sz w:val="22"/>
                <w:szCs w:val="22"/>
              </w:rPr>
            </w:pPr>
          </w:p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color w:val="BFBFBF"/>
                <w:sz w:val="22"/>
                <w:szCs w:val="22"/>
              </w:rPr>
            </w:pPr>
          </w:p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color w:val="BFBFBF"/>
                <w:sz w:val="22"/>
                <w:szCs w:val="22"/>
              </w:rPr>
            </w:pPr>
          </w:p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color w:val="BFBFBF"/>
                <w:sz w:val="22"/>
                <w:szCs w:val="22"/>
              </w:rPr>
            </w:pPr>
          </w:p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color w:val="BFBFBF"/>
                <w:sz w:val="22"/>
                <w:szCs w:val="22"/>
              </w:rPr>
            </w:pP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Date of next assessment of recovery progress</w:t>
            </w:r>
          </w:p>
        </w:tc>
        <w:tc>
          <w:tcPr>
            <w:tcW w:w="4788" w:type="dxa"/>
          </w:tcPr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color w:val="BFBFBF"/>
                <w:sz w:val="22"/>
                <w:szCs w:val="22"/>
              </w:rPr>
            </w:pPr>
            <w:r w:rsidRPr="00D669DF">
              <w:rPr>
                <w:rFonts w:ascii="Calibri" w:hAnsi="Calibri"/>
                <w:color w:val="A6A6A6"/>
                <w:sz w:val="22"/>
                <w:szCs w:val="22"/>
              </w:rPr>
              <w:t>dd/mm/yyyy</w:t>
            </w: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Baseline ImPACT test done?</w:t>
            </w:r>
          </w:p>
        </w:tc>
        <w:tc>
          <w:tcPr>
            <w:tcW w:w="4788" w:type="dxa"/>
          </w:tcPr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color w:val="BFBFBF"/>
                <w:sz w:val="22"/>
                <w:szCs w:val="22"/>
              </w:rPr>
            </w:pPr>
            <w:r w:rsidRPr="00D669DF">
              <w:rPr>
                <w:rFonts w:ascii="Calibri" w:hAnsi="Calibri"/>
                <w:color w:val="A6A6A6"/>
                <w:sz w:val="22"/>
                <w:szCs w:val="22"/>
              </w:rPr>
              <w:t>Y/N</w:t>
            </w: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</w:rPr>
              <w:t>Date of normalization of ImPACT score</w:t>
            </w:r>
          </w:p>
        </w:tc>
        <w:tc>
          <w:tcPr>
            <w:tcW w:w="4788" w:type="dxa"/>
          </w:tcPr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color w:val="BFBFBF"/>
                <w:sz w:val="22"/>
                <w:szCs w:val="22"/>
              </w:rPr>
            </w:pPr>
            <w:r w:rsidRPr="00D669DF">
              <w:rPr>
                <w:rFonts w:ascii="Calibri" w:hAnsi="Calibri"/>
                <w:color w:val="A6A6A6"/>
                <w:sz w:val="22"/>
                <w:szCs w:val="22"/>
              </w:rPr>
              <w:t>dd/mm/yyyy</w:t>
            </w:r>
          </w:p>
        </w:tc>
      </w:tr>
      <w:tr w:rsidR="004C460D" w:rsidRPr="00185CC7" w:rsidTr="00D669DF">
        <w:tc>
          <w:tcPr>
            <w:tcW w:w="4788" w:type="dxa"/>
          </w:tcPr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4C460D" w:rsidRPr="00D669DF" w:rsidRDefault="004C460D" w:rsidP="00D669DF">
            <w:pPr>
              <w:shd w:val="pct10" w:color="auto" w:fill="auto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</w:tr>
      <w:tr w:rsidR="004C460D" w:rsidRPr="00185CC7" w:rsidTr="00D669D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788" w:type="dxa"/>
          </w:tcPr>
          <w:p w:rsidR="004C460D" w:rsidRPr="00D669DF" w:rsidRDefault="004C460D" w:rsidP="002D38EF">
            <w:pPr>
              <w:rPr>
                <w:rFonts w:ascii="Calibri" w:hAnsi="Calibri"/>
                <w:sz w:val="22"/>
                <w:szCs w:val="22"/>
              </w:rPr>
            </w:pPr>
            <w:r w:rsidRPr="00D669DF">
              <w:rPr>
                <w:rFonts w:ascii="Calibri" w:hAnsi="Calibri"/>
                <w:sz w:val="22"/>
                <w:szCs w:val="22"/>
                <w:u w:val="single"/>
              </w:rPr>
              <w:t>Designated clinician</w:t>
            </w:r>
            <w:r w:rsidRPr="00D669DF">
              <w:rPr>
                <w:rFonts w:ascii="Calibri" w:hAnsi="Calibri"/>
                <w:sz w:val="22"/>
                <w:szCs w:val="22"/>
              </w:rPr>
              <w:t xml:space="preserve"> who will reassess if return to play schedule failed (if different from clinician completing this form)</w:t>
            </w:r>
          </w:p>
          <w:p w:rsidR="004C460D" w:rsidRPr="00D669DF" w:rsidRDefault="004C460D" w:rsidP="002D38EF">
            <w:pPr>
              <w:rPr>
                <w:rFonts w:ascii="Calibri" w:hAnsi="Calibri"/>
                <w:sz w:val="22"/>
                <w:szCs w:val="22"/>
              </w:rPr>
            </w:pPr>
          </w:p>
          <w:p w:rsidR="004C460D" w:rsidRPr="00D669DF" w:rsidRDefault="004C460D" w:rsidP="002D38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4C460D" w:rsidRPr="00D669DF" w:rsidRDefault="004C460D" w:rsidP="002D38EF">
            <w:pPr>
              <w:rPr>
                <w:rFonts w:ascii="Calibri" w:hAnsi="Calibri"/>
                <w:color w:val="A6A6A6"/>
                <w:sz w:val="22"/>
                <w:szCs w:val="22"/>
              </w:rPr>
            </w:pPr>
            <w:r w:rsidRPr="00D669DF">
              <w:rPr>
                <w:rFonts w:ascii="Calibri" w:hAnsi="Calibri"/>
                <w:color w:val="A6A6A6"/>
                <w:sz w:val="22"/>
                <w:szCs w:val="22"/>
              </w:rPr>
              <w:t>Name and address</w:t>
            </w:r>
          </w:p>
          <w:p w:rsidR="004C460D" w:rsidRPr="00D669DF" w:rsidRDefault="004C460D" w:rsidP="002D38EF">
            <w:pPr>
              <w:rPr>
                <w:rFonts w:ascii="Calibri" w:hAnsi="Calibri"/>
                <w:sz w:val="22"/>
                <w:szCs w:val="22"/>
              </w:rPr>
            </w:pPr>
          </w:p>
          <w:p w:rsidR="004C460D" w:rsidRPr="00D669DF" w:rsidRDefault="004C460D" w:rsidP="002D38EF">
            <w:pPr>
              <w:rPr>
                <w:rFonts w:ascii="Calibri" w:hAnsi="Calibri"/>
                <w:sz w:val="22"/>
                <w:szCs w:val="22"/>
              </w:rPr>
            </w:pPr>
          </w:p>
          <w:p w:rsidR="004C460D" w:rsidRPr="00D669DF" w:rsidRDefault="004C460D" w:rsidP="002D38E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C460D" w:rsidRPr="00185CC7" w:rsidRDefault="004C460D">
      <w:pPr>
        <w:rPr>
          <w:rFonts w:ascii="Calibri" w:hAnsi="Calibri"/>
        </w:rPr>
      </w:pPr>
    </w:p>
    <w:p w:rsidR="004C460D" w:rsidRPr="00185CC7" w:rsidRDefault="004C460D">
      <w:pPr>
        <w:rPr>
          <w:rFonts w:ascii="Calibri" w:hAnsi="Calibri"/>
        </w:rPr>
      </w:pPr>
    </w:p>
    <w:p w:rsidR="004C460D" w:rsidRPr="00185CC7" w:rsidRDefault="004C460D">
      <w:pPr>
        <w:rPr>
          <w:rFonts w:ascii="Calibri" w:hAnsi="Calibri"/>
          <w:i/>
          <w:sz w:val="22"/>
          <w:szCs w:val="22"/>
        </w:rPr>
      </w:pPr>
      <w:r w:rsidRPr="00185CC7">
        <w:rPr>
          <w:rFonts w:ascii="Calibri" w:hAnsi="Calibri"/>
          <w:i/>
          <w:sz w:val="22"/>
          <w:szCs w:val="22"/>
        </w:rPr>
        <w:t>Thank you for your clinical assessment of this player which will contribute greatly to our mission of training great hockey players in a safe environment</w:t>
      </w:r>
    </w:p>
    <w:sectPr w:rsidR="004C460D" w:rsidRPr="00185CC7" w:rsidSect="004A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8DB88F7C-BF2A-4AEF-BE1B-7DC53217F139}"/>
    <w:docVar w:name="dgnword-eventsink" w:val="239946400"/>
  </w:docVars>
  <w:rsids>
    <w:rsidRoot w:val="00746266"/>
    <w:rsid w:val="00185CC7"/>
    <w:rsid w:val="001D43C3"/>
    <w:rsid w:val="002D38EF"/>
    <w:rsid w:val="004A68F0"/>
    <w:rsid w:val="004C460D"/>
    <w:rsid w:val="005C11A0"/>
    <w:rsid w:val="007056B8"/>
    <w:rsid w:val="00746266"/>
    <w:rsid w:val="00781312"/>
    <w:rsid w:val="007F0B78"/>
    <w:rsid w:val="008A78DB"/>
    <w:rsid w:val="008F1F1A"/>
    <w:rsid w:val="00A53F3C"/>
    <w:rsid w:val="00AD7AF8"/>
    <w:rsid w:val="00B33F24"/>
    <w:rsid w:val="00BB725B"/>
    <w:rsid w:val="00BC55B3"/>
    <w:rsid w:val="00C24F82"/>
    <w:rsid w:val="00CC64E6"/>
    <w:rsid w:val="00D669DF"/>
    <w:rsid w:val="00EC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Calibri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6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6266"/>
    <w:pPr>
      <w:keepNext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6266"/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A53F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200</Words>
  <Characters>1146</Characters>
  <Application>Microsoft Office Outlook</Application>
  <DocSecurity>0</DocSecurity>
  <Lines>0</Lines>
  <Paragraphs>0</Paragraphs>
  <ScaleCrop>false</ScaleCrop>
  <Company>Kingston General Hospital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Kingston Junior Frontenacs Minor Hockey Association</dc:title>
  <dc:subject/>
  <dc:creator>Randle, Debbie</dc:creator>
  <cp:keywords/>
  <dc:description/>
  <cp:lastModifiedBy>storrm</cp:lastModifiedBy>
  <cp:revision>2</cp:revision>
  <cp:lastPrinted>2012-11-08T19:51:00Z</cp:lastPrinted>
  <dcterms:created xsi:type="dcterms:W3CDTF">2013-07-29T17:36:00Z</dcterms:created>
  <dcterms:modified xsi:type="dcterms:W3CDTF">2013-07-29T17:36:00Z</dcterms:modified>
</cp:coreProperties>
</file>